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F2" w:rsidRPr="00A56048" w:rsidRDefault="00995020" w:rsidP="00263F1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6048">
        <w:rPr>
          <w:rFonts w:ascii="Arial" w:hAnsi="Arial" w:cs="Arial"/>
          <w:sz w:val="24"/>
          <w:szCs w:val="24"/>
        </w:rPr>
        <w:t>Na temelju članka 118. Zakona o odgoju i obrazovanju u osnovnoj i srednjoj školi</w:t>
      </w:r>
      <w:r w:rsidR="00A56048" w:rsidRPr="00A56048">
        <w:rPr>
          <w:rFonts w:ascii="Arial" w:hAnsi="Arial" w:cs="Arial"/>
          <w:sz w:val="24"/>
          <w:szCs w:val="24"/>
        </w:rPr>
        <w:t xml:space="preserve"> </w:t>
      </w:r>
      <w:r w:rsidRPr="00A56048">
        <w:rPr>
          <w:rFonts w:ascii="Arial" w:hAnsi="Arial" w:cs="Arial"/>
          <w:sz w:val="24"/>
          <w:szCs w:val="24"/>
        </w:rPr>
        <w:t xml:space="preserve">(Narodne </w:t>
      </w:r>
      <w:r w:rsidR="00A56048" w:rsidRPr="00A56048">
        <w:rPr>
          <w:rFonts w:ascii="Arial" w:hAnsi="Arial" w:cs="Arial"/>
          <w:sz w:val="24"/>
          <w:szCs w:val="24"/>
        </w:rPr>
        <w:t xml:space="preserve"> </w:t>
      </w:r>
      <w:r w:rsidRPr="00A56048">
        <w:rPr>
          <w:rFonts w:ascii="Arial" w:hAnsi="Arial" w:cs="Arial"/>
          <w:sz w:val="24"/>
          <w:szCs w:val="24"/>
        </w:rPr>
        <w:t xml:space="preserve">novine </w:t>
      </w:r>
      <w:r w:rsidR="00A56048" w:rsidRPr="00A56048">
        <w:rPr>
          <w:rFonts w:ascii="Arial" w:hAnsi="Arial" w:cs="Arial"/>
          <w:sz w:val="24"/>
          <w:szCs w:val="24"/>
        </w:rPr>
        <w:t xml:space="preserve"> </w:t>
      </w:r>
      <w:r w:rsidRPr="00A56048">
        <w:rPr>
          <w:rFonts w:ascii="Arial" w:hAnsi="Arial" w:cs="Arial"/>
          <w:sz w:val="24"/>
          <w:szCs w:val="24"/>
        </w:rPr>
        <w:t xml:space="preserve">broj </w:t>
      </w:r>
      <w:r w:rsidR="00A56048" w:rsidRPr="00A56048">
        <w:rPr>
          <w:rFonts w:ascii="Arial" w:hAnsi="Arial" w:cs="Arial"/>
          <w:sz w:val="24"/>
          <w:szCs w:val="24"/>
        </w:rPr>
        <w:t xml:space="preserve"> </w:t>
      </w:r>
      <w:r w:rsidRPr="00A56048">
        <w:rPr>
          <w:rFonts w:ascii="Arial" w:hAnsi="Arial" w:cs="Arial"/>
          <w:sz w:val="24"/>
          <w:szCs w:val="24"/>
        </w:rPr>
        <w:t>87/08., 86/09., 92/10., 105/10. - ispravak, 90/11., 16/12., 86/12.,</w:t>
      </w:r>
      <w:r w:rsidR="00A56048" w:rsidRPr="00A56048">
        <w:rPr>
          <w:rFonts w:ascii="Arial" w:hAnsi="Arial" w:cs="Arial"/>
          <w:sz w:val="24"/>
          <w:szCs w:val="24"/>
        </w:rPr>
        <w:t xml:space="preserve"> </w:t>
      </w:r>
      <w:r w:rsidRPr="00A56048">
        <w:rPr>
          <w:rFonts w:ascii="Arial" w:hAnsi="Arial" w:cs="Arial"/>
          <w:sz w:val="24"/>
          <w:szCs w:val="24"/>
        </w:rPr>
        <w:t xml:space="preserve">94/13., 152/14., 7/17., 68.,/18., 98/19. i 64/20.), članka 29. i 159. Statuta Osnovne škole </w:t>
      </w:r>
      <w:proofErr w:type="spellStart"/>
      <w:r w:rsidR="005D1091" w:rsidRPr="00A56048">
        <w:rPr>
          <w:rFonts w:ascii="Arial" w:hAnsi="Arial" w:cs="Arial"/>
          <w:sz w:val="24"/>
          <w:szCs w:val="24"/>
        </w:rPr>
        <w:t>Stenjev</w:t>
      </w:r>
      <w:r w:rsidR="00AE6C87">
        <w:rPr>
          <w:rFonts w:ascii="Arial" w:hAnsi="Arial" w:cs="Arial"/>
          <w:sz w:val="24"/>
          <w:szCs w:val="24"/>
        </w:rPr>
        <w:t>e</w:t>
      </w:r>
      <w:r w:rsidR="005D1091" w:rsidRPr="00A56048">
        <w:rPr>
          <w:rFonts w:ascii="Arial" w:hAnsi="Arial" w:cs="Arial"/>
          <w:sz w:val="24"/>
          <w:szCs w:val="24"/>
        </w:rPr>
        <w:t>c</w:t>
      </w:r>
      <w:proofErr w:type="spellEnd"/>
      <w:r w:rsidR="005D1091" w:rsidRPr="00A56048">
        <w:rPr>
          <w:rFonts w:ascii="Arial" w:hAnsi="Arial" w:cs="Arial"/>
          <w:sz w:val="24"/>
          <w:szCs w:val="24"/>
        </w:rPr>
        <w:t xml:space="preserve"> </w:t>
      </w:r>
      <w:r w:rsidRPr="00A56048">
        <w:rPr>
          <w:rFonts w:ascii="Arial" w:hAnsi="Arial" w:cs="Arial"/>
          <w:sz w:val="24"/>
          <w:szCs w:val="24"/>
        </w:rPr>
        <w:t>(dalje u tekstu: Škola), a u svezi s člankom 34. Zakona o fiskalnoj odgovornosti (Narodne novine broj 111/18.) i članka 7. Uredbe o sastavljanju i predaji Izjave o fiskalnoj odgovornos</w:t>
      </w:r>
      <w:r w:rsidR="005D1091" w:rsidRPr="00A56048">
        <w:rPr>
          <w:rFonts w:ascii="Arial" w:hAnsi="Arial" w:cs="Arial"/>
          <w:sz w:val="24"/>
          <w:szCs w:val="24"/>
        </w:rPr>
        <w:t xml:space="preserve">ti (Narodne novine broj 95/19.) </w:t>
      </w:r>
      <w:r w:rsidRPr="00A56048">
        <w:rPr>
          <w:rFonts w:ascii="Arial" w:hAnsi="Arial" w:cs="Arial"/>
          <w:sz w:val="24"/>
          <w:szCs w:val="24"/>
        </w:rPr>
        <w:t xml:space="preserve"> te u skladu s Programom javnih potreba u osnovnoškolskom odgoju i obrazovanju Grada Zagreba za 202</w:t>
      </w:r>
      <w:r w:rsidR="005D1091" w:rsidRPr="00A56048">
        <w:rPr>
          <w:rFonts w:ascii="Arial" w:hAnsi="Arial" w:cs="Arial"/>
          <w:sz w:val="24"/>
          <w:szCs w:val="24"/>
        </w:rPr>
        <w:t>2</w:t>
      </w:r>
      <w:r w:rsidRPr="00A56048">
        <w:rPr>
          <w:rFonts w:ascii="Arial" w:hAnsi="Arial" w:cs="Arial"/>
          <w:sz w:val="24"/>
          <w:szCs w:val="24"/>
        </w:rPr>
        <w:t>. godinu (Službeni glasnik Grada Zagreba</w:t>
      </w:r>
      <w:r w:rsidR="005D1091" w:rsidRPr="00A56048">
        <w:rPr>
          <w:rFonts w:ascii="Arial" w:hAnsi="Arial" w:cs="Arial"/>
          <w:sz w:val="24"/>
          <w:szCs w:val="24"/>
        </w:rPr>
        <w:t xml:space="preserve"> 31/2021</w:t>
      </w:r>
      <w:r w:rsidR="00F7271E">
        <w:rPr>
          <w:rFonts w:ascii="Arial" w:hAnsi="Arial" w:cs="Arial"/>
          <w:sz w:val="24"/>
          <w:szCs w:val="24"/>
        </w:rPr>
        <w:t>.</w:t>
      </w:r>
      <w:r w:rsidRPr="00A56048">
        <w:rPr>
          <w:rFonts w:ascii="Arial" w:hAnsi="Arial" w:cs="Arial"/>
          <w:sz w:val="24"/>
          <w:szCs w:val="24"/>
        </w:rPr>
        <w:t xml:space="preserve">), Školski odbor Osnovne škole </w:t>
      </w:r>
      <w:proofErr w:type="spellStart"/>
      <w:r w:rsidR="005D1091" w:rsidRPr="00A56048">
        <w:rPr>
          <w:rFonts w:ascii="Arial" w:hAnsi="Arial" w:cs="Arial"/>
          <w:sz w:val="24"/>
          <w:szCs w:val="24"/>
        </w:rPr>
        <w:t>Stenjevec</w:t>
      </w:r>
      <w:proofErr w:type="spellEnd"/>
      <w:r w:rsidR="005D1091" w:rsidRPr="00A56048">
        <w:rPr>
          <w:rFonts w:ascii="Arial" w:hAnsi="Arial" w:cs="Arial"/>
          <w:sz w:val="24"/>
          <w:szCs w:val="24"/>
        </w:rPr>
        <w:t xml:space="preserve"> </w:t>
      </w:r>
      <w:r w:rsidRPr="00A56048">
        <w:rPr>
          <w:rFonts w:ascii="Arial" w:hAnsi="Arial" w:cs="Arial"/>
          <w:sz w:val="24"/>
          <w:szCs w:val="24"/>
        </w:rPr>
        <w:t>na</w:t>
      </w:r>
      <w:r w:rsidR="009D55EA" w:rsidRPr="00A56048">
        <w:rPr>
          <w:rFonts w:ascii="Arial" w:hAnsi="Arial" w:cs="Arial"/>
          <w:sz w:val="24"/>
          <w:szCs w:val="24"/>
        </w:rPr>
        <w:t xml:space="preserve"> </w:t>
      </w:r>
      <w:r w:rsidR="005D1091" w:rsidRPr="00A56048">
        <w:rPr>
          <w:rFonts w:ascii="Arial" w:hAnsi="Arial" w:cs="Arial"/>
          <w:sz w:val="24"/>
          <w:szCs w:val="24"/>
        </w:rPr>
        <w:t>11</w:t>
      </w:r>
      <w:r w:rsidRPr="00A56048">
        <w:rPr>
          <w:rFonts w:ascii="Arial" w:hAnsi="Arial" w:cs="Arial"/>
          <w:sz w:val="24"/>
          <w:szCs w:val="24"/>
        </w:rPr>
        <w:t>.</w:t>
      </w:r>
      <w:r w:rsidR="005D1091" w:rsidRPr="00A56048">
        <w:rPr>
          <w:rFonts w:ascii="Arial" w:hAnsi="Arial" w:cs="Arial"/>
          <w:sz w:val="24"/>
          <w:szCs w:val="24"/>
        </w:rPr>
        <w:t xml:space="preserve"> </w:t>
      </w:r>
      <w:r w:rsidRPr="00A56048">
        <w:rPr>
          <w:rFonts w:ascii="Arial" w:hAnsi="Arial" w:cs="Arial"/>
          <w:sz w:val="24"/>
          <w:szCs w:val="24"/>
        </w:rPr>
        <w:t>sjednici</w:t>
      </w:r>
      <w:r w:rsidR="009D55EA" w:rsidRPr="00A56048">
        <w:rPr>
          <w:rFonts w:ascii="Arial" w:hAnsi="Arial" w:cs="Arial"/>
          <w:sz w:val="24"/>
          <w:szCs w:val="24"/>
        </w:rPr>
        <w:t xml:space="preserve"> Školskog odbora</w:t>
      </w:r>
      <w:r w:rsidR="005D1091" w:rsidRPr="00A56048">
        <w:rPr>
          <w:rFonts w:ascii="Arial" w:hAnsi="Arial" w:cs="Arial"/>
          <w:sz w:val="24"/>
          <w:szCs w:val="24"/>
        </w:rPr>
        <w:t xml:space="preserve"> </w:t>
      </w:r>
      <w:r w:rsidRPr="00A56048">
        <w:rPr>
          <w:rFonts w:ascii="Arial" w:hAnsi="Arial" w:cs="Arial"/>
          <w:sz w:val="24"/>
          <w:szCs w:val="24"/>
        </w:rPr>
        <w:t xml:space="preserve"> održanoj dana</w:t>
      </w:r>
      <w:r w:rsidR="005D1091" w:rsidRPr="00A56048">
        <w:rPr>
          <w:rFonts w:ascii="Arial" w:hAnsi="Arial" w:cs="Arial"/>
          <w:sz w:val="24"/>
          <w:szCs w:val="24"/>
        </w:rPr>
        <w:t xml:space="preserve"> </w:t>
      </w:r>
      <w:r w:rsidR="00B01BC8">
        <w:rPr>
          <w:rFonts w:ascii="Arial" w:hAnsi="Arial" w:cs="Arial"/>
          <w:sz w:val="24"/>
          <w:szCs w:val="24"/>
        </w:rPr>
        <w:t>27.06.</w:t>
      </w:r>
      <w:r w:rsidR="005D1091" w:rsidRPr="00A56048">
        <w:rPr>
          <w:rFonts w:ascii="Arial" w:hAnsi="Arial" w:cs="Arial"/>
          <w:sz w:val="24"/>
          <w:szCs w:val="24"/>
        </w:rPr>
        <w:t xml:space="preserve"> 2022. </w:t>
      </w:r>
      <w:r w:rsidRPr="00A56048">
        <w:rPr>
          <w:rFonts w:ascii="Arial" w:hAnsi="Arial" w:cs="Arial"/>
          <w:sz w:val="24"/>
          <w:szCs w:val="24"/>
        </w:rPr>
        <w:t xml:space="preserve"> godine donosi</w:t>
      </w:r>
    </w:p>
    <w:p w:rsidR="00A56048" w:rsidRPr="00A56048" w:rsidRDefault="00A56048" w:rsidP="00A56048">
      <w:pPr>
        <w:pStyle w:val="Bezproreda"/>
        <w:ind w:firstLine="708"/>
        <w:rPr>
          <w:rFonts w:ascii="Arial" w:hAnsi="Arial" w:cs="Arial"/>
          <w:sz w:val="24"/>
          <w:szCs w:val="24"/>
        </w:rPr>
      </w:pPr>
    </w:p>
    <w:p w:rsidR="00A56048" w:rsidRPr="00A56048" w:rsidRDefault="00A56048" w:rsidP="00A56048">
      <w:pPr>
        <w:pStyle w:val="Bezproreda"/>
        <w:ind w:firstLine="708"/>
        <w:rPr>
          <w:rFonts w:ascii="Arial" w:hAnsi="Arial" w:cs="Arial"/>
          <w:sz w:val="24"/>
          <w:szCs w:val="24"/>
        </w:rPr>
      </w:pPr>
    </w:p>
    <w:p w:rsidR="00263F1E" w:rsidRPr="00263F1E" w:rsidRDefault="00995020" w:rsidP="00263F1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263F1E">
        <w:rPr>
          <w:rFonts w:ascii="Arial" w:hAnsi="Arial" w:cs="Arial"/>
          <w:b/>
          <w:sz w:val="24"/>
          <w:szCs w:val="24"/>
        </w:rPr>
        <w:t>ODLUKU</w:t>
      </w:r>
    </w:p>
    <w:p w:rsidR="00832DF2" w:rsidRPr="00F7271E" w:rsidRDefault="00995020">
      <w:pPr>
        <w:spacing w:after="413"/>
        <w:ind w:left="1137" w:right="1108" w:hanging="10"/>
        <w:jc w:val="center"/>
        <w:rPr>
          <w:rFonts w:ascii="Arial" w:hAnsi="Arial" w:cs="Arial"/>
          <w:b/>
          <w:sz w:val="24"/>
          <w:szCs w:val="24"/>
        </w:rPr>
      </w:pPr>
      <w:r w:rsidRPr="00F7271E">
        <w:rPr>
          <w:rFonts w:ascii="Arial" w:hAnsi="Arial" w:cs="Arial"/>
          <w:b/>
          <w:sz w:val="24"/>
          <w:szCs w:val="24"/>
        </w:rPr>
        <w:t>o mjerilima i načinu korištenja vlastitih prihoda škole i donacija školi</w:t>
      </w:r>
    </w:p>
    <w:p w:rsidR="00832DF2" w:rsidRPr="00A56048" w:rsidRDefault="00995020">
      <w:pPr>
        <w:spacing w:after="317"/>
        <w:ind w:left="1137" w:right="1108" w:hanging="10"/>
        <w:jc w:val="center"/>
        <w:rPr>
          <w:rFonts w:ascii="Arial" w:hAnsi="Arial" w:cs="Arial"/>
          <w:sz w:val="24"/>
          <w:szCs w:val="24"/>
        </w:rPr>
      </w:pPr>
      <w:r w:rsidRPr="00A56048">
        <w:rPr>
          <w:rFonts w:ascii="Arial" w:hAnsi="Arial" w:cs="Arial"/>
          <w:sz w:val="24"/>
          <w:szCs w:val="24"/>
        </w:rPr>
        <w:t>Članak 1.</w:t>
      </w:r>
    </w:p>
    <w:p w:rsidR="00832DF2" w:rsidRPr="00263F1E" w:rsidRDefault="00995020" w:rsidP="00263F1E">
      <w:pPr>
        <w:spacing w:after="0"/>
        <w:ind w:right="106" w:firstLine="708"/>
        <w:jc w:val="both"/>
        <w:rPr>
          <w:rFonts w:ascii="Arial" w:hAnsi="Arial" w:cs="Arial"/>
          <w:sz w:val="24"/>
          <w:szCs w:val="24"/>
        </w:rPr>
      </w:pPr>
      <w:r w:rsidRPr="00A56048">
        <w:rPr>
          <w:rFonts w:ascii="Arial" w:hAnsi="Arial" w:cs="Arial"/>
          <w:sz w:val="24"/>
          <w:szCs w:val="24"/>
        </w:rPr>
        <w:t>Ovom Odlukom uređuju se mjerila i način korištenja vlastitih prihoda Škole i donacija</w:t>
      </w:r>
      <w:r w:rsidR="00A56048" w:rsidRPr="00A56048">
        <w:rPr>
          <w:rFonts w:ascii="Arial" w:hAnsi="Arial" w:cs="Arial"/>
          <w:sz w:val="24"/>
          <w:szCs w:val="24"/>
        </w:rPr>
        <w:t xml:space="preserve"> </w:t>
      </w:r>
      <w:r w:rsidRPr="00A56048">
        <w:rPr>
          <w:rFonts w:ascii="Arial" w:hAnsi="Arial" w:cs="Arial"/>
          <w:sz w:val="24"/>
          <w:szCs w:val="24"/>
        </w:rPr>
        <w:t>Školi za koje ugovorom ili drugim aktom nije utv</w:t>
      </w:r>
      <w:r w:rsidR="00A56048" w:rsidRPr="00A56048">
        <w:rPr>
          <w:rFonts w:ascii="Arial" w:hAnsi="Arial" w:cs="Arial"/>
          <w:sz w:val="24"/>
          <w:szCs w:val="24"/>
        </w:rPr>
        <w:t>rđeno njihovo korištenje.  Šk</w:t>
      </w:r>
      <w:r w:rsidRPr="00A56048">
        <w:rPr>
          <w:rFonts w:ascii="Arial" w:hAnsi="Arial" w:cs="Arial"/>
          <w:sz w:val="24"/>
          <w:szCs w:val="24"/>
        </w:rPr>
        <w:t>o</w:t>
      </w:r>
      <w:r w:rsidR="00A56048" w:rsidRPr="00A56048">
        <w:rPr>
          <w:rFonts w:ascii="Arial" w:hAnsi="Arial" w:cs="Arial"/>
          <w:sz w:val="24"/>
          <w:szCs w:val="24"/>
        </w:rPr>
        <w:t>la ostvaruje vlastite prihode davanjem u zakup i na korištenje školskog prostora i opreme.</w:t>
      </w:r>
    </w:p>
    <w:p w:rsidR="00832DF2" w:rsidRPr="00A56048" w:rsidRDefault="00995020">
      <w:pPr>
        <w:spacing w:after="317"/>
        <w:ind w:left="1137" w:right="1094" w:hanging="10"/>
        <w:jc w:val="center"/>
        <w:rPr>
          <w:rFonts w:ascii="Arial" w:hAnsi="Arial" w:cs="Arial"/>
          <w:sz w:val="24"/>
          <w:szCs w:val="24"/>
        </w:rPr>
      </w:pPr>
      <w:r w:rsidRPr="00A56048">
        <w:rPr>
          <w:rFonts w:ascii="Arial" w:hAnsi="Arial" w:cs="Arial"/>
          <w:sz w:val="24"/>
          <w:szCs w:val="24"/>
        </w:rPr>
        <w:t>Članak 2.</w:t>
      </w:r>
    </w:p>
    <w:p w:rsidR="008709BF" w:rsidRDefault="00995020" w:rsidP="008709BF">
      <w:pPr>
        <w:spacing w:after="336" w:line="267" w:lineRule="auto"/>
        <w:ind w:left="19" w:right="398" w:firstLine="706"/>
        <w:jc w:val="both"/>
        <w:rPr>
          <w:rFonts w:ascii="Arial" w:hAnsi="Arial" w:cs="Arial"/>
          <w:sz w:val="24"/>
          <w:szCs w:val="24"/>
        </w:rPr>
      </w:pPr>
      <w:r w:rsidRPr="00A56048">
        <w:rPr>
          <w:rFonts w:ascii="Arial" w:hAnsi="Arial" w:cs="Arial"/>
          <w:sz w:val="24"/>
          <w:szCs w:val="24"/>
        </w:rPr>
        <w:t>Ostvareni vlastiti prihodi i donacije Škole zadržavaju se na žiro-računu Škole IBAN: HR</w:t>
      </w:r>
      <w:r w:rsidR="00A56048" w:rsidRPr="00A56048">
        <w:rPr>
          <w:rFonts w:ascii="Arial" w:hAnsi="Arial" w:cs="Arial"/>
          <w:sz w:val="24"/>
          <w:szCs w:val="24"/>
        </w:rPr>
        <w:t xml:space="preserve">4223600001101557804 </w:t>
      </w:r>
      <w:r w:rsidRPr="00A56048">
        <w:rPr>
          <w:rFonts w:ascii="Arial" w:hAnsi="Arial" w:cs="Arial"/>
          <w:sz w:val="24"/>
          <w:szCs w:val="24"/>
        </w:rPr>
        <w:t xml:space="preserve">koji se vodi kod </w:t>
      </w:r>
      <w:r w:rsidR="00263F1E">
        <w:rPr>
          <w:rFonts w:ascii="Arial" w:hAnsi="Arial" w:cs="Arial"/>
          <w:sz w:val="24"/>
          <w:szCs w:val="24"/>
        </w:rPr>
        <w:t>Zagrebačke banke, Zagreb.</w:t>
      </w:r>
    </w:p>
    <w:p w:rsidR="00832DF2" w:rsidRPr="00A56048" w:rsidRDefault="00995020" w:rsidP="008709BF">
      <w:pPr>
        <w:spacing w:after="336" w:line="267" w:lineRule="auto"/>
        <w:ind w:left="19" w:right="398" w:firstLine="706"/>
        <w:jc w:val="center"/>
        <w:rPr>
          <w:rFonts w:ascii="Arial" w:hAnsi="Arial" w:cs="Arial"/>
          <w:sz w:val="24"/>
          <w:szCs w:val="24"/>
        </w:rPr>
      </w:pPr>
      <w:r w:rsidRPr="00A56048">
        <w:rPr>
          <w:rFonts w:ascii="Arial" w:hAnsi="Arial" w:cs="Arial"/>
          <w:sz w:val="24"/>
          <w:szCs w:val="24"/>
        </w:rPr>
        <w:t>Članak 3.</w:t>
      </w:r>
    </w:p>
    <w:p w:rsidR="00832DF2" w:rsidRPr="00F7271E" w:rsidRDefault="00995020" w:rsidP="00263F1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7271E">
        <w:rPr>
          <w:rFonts w:ascii="Arial" w:hAnsi="Arial" w:cs="Arial"/>
          <w:sz w:val="24"/>
        </w:rPr>
        <w:t>Vlastite prihode od obavljanja djelatnosti iz članka 1. ove Odl</w:t>
      </w:r>
      <w:r w:rsidR="00A56048" w:rsidRPr="00F7271E">
        <w:rPr>
          <w:rFonts w:ascii="Arial" w:hAnsi="Arial" w:cs="Arial"/>
          <w:sz w:val="24"/>
        </w:rPr>
        <w:t xml:space="preserve">uke i donacije Škola </w:t>
      </w:r>
      <w:r w:rsidR="00A56048" w:rsidRPr="00F7271E">
        <w:rPr>
          <w:rFonts w:ascii="Arial" w:hAnsi="Arial" w:cs="Arial"/>
          <w:sz w:val="24"/>
          <w:szCs w:val="24"/>
        </w:rPr>
        <w:t xml:space="preserve">koristi za </w:t>
      </w:r>
      <w:r w:rsidRPr="00F7271E">
        <w:rPr>
          <w:rFonts w:ascii="Arial" w:hAnsi="Arial" w:cs="Arial"/>
          <w:sz w:val="24"/>
          <w:szCs w:val="24"/>
        </w:rPr>
        <w:t>pokrivanje onih troškova koji im nisu pokriveni sredstvima iz Proračuna Grada Zagreba za 202</w:t>
      </w:r>
      <w:r w:rsidR="00A56048" w:rsidRPr="00F7271E">
        <w:rPr>
          <w:rFonts w:ascii="Arial" w:hAnsi="Arial" w:cs="Arial"/>
          <w:sz w:val="24"/>
          <w:szCs w:val="24"/>
        </w:rPr>
        <w:t>2</w:t>
      </w:r>
      <w:r w:rsidRPr="00F7271E">
        <w:rPr>
          <w:rFonts w:ascii="Arial" w:hAnsi="Arial" w:cs="Arial"/>
          <w:sz w:val="24"/>
          <w:szCs w:val="24"/>
        </w:rPr>
        <w:t xml:space="preserve">. godinu, za poboljšanje uvjeta rada ustanove — prioritetno za tekuće investicijsko održavanje objekta, nabavu didaktičke opreme i druge opreme te nabavu knjiga za školsku knjižnicu — do 80% iznosa </w:t>
      </w:r>
      <w:r w:rsidR="00F7271E" w:rsidRPr="00F7271E">
        <w:rPr>
          <w:rFonts w:ascii="Arial" w:hAnsi="Arial" w:cs="Arial"/>
          <w:noProof/>
          <w:sz w:val="24"/>
          <w:szCs w:val="24"/>
        </w:rPr>
        <w:t xml:space="preserve"> te </w:t>
      </w:r>
      <w:r w:rsidRPr="00F7271E">
        <w:rPr>
          <w:rFonts w:ascii="Arial" w:hAnsi="Arial" w:cs="Arial"/>
          <w:sz w:val="24"/>
          <w:szCs w:val="24"/>
        </w:rPr>
        <w:t>za ostale potrebe do 20% iznosa</w:t>
      </w:r>
      <w:r w:rsidR="00263F1E">
        <w:rPr>
          <w:rFonts w:ascii="Arial" w:hAnsi="Arial" w:cs="Arial"/>
          <w:sz w:val="24"/>
          <w:szCs w:val="24"/>
        </w:rPr>
        <w:t>.</w:t>
      </w:r>
    </w:p>
    <w:p w:rsidR="00832DF2" w:rsidRDefault="00995020" w:rsidP="00263F1E">
      <w:pPr>
        <w:spacing w:after="3" w:line="216" w:lineRule="auto"/>
        <w:ind w:left="19"/>
        <w:jc w:val="both"/>
        <w:rPr>
          <w:rFonts w:ascii="Arial" w:hAnsi="Arial" w:cs="Arial"/>
          <w:sz w:val="24"/>
          <w:szCs w:val="24"/>
        </w:rPr>
      </w:pPr>
      <w:r w:rsidRPr="00F7271E">
        <w:rPr>
          <w:rFonts w:ascii="Arial" w:hAnsi="Arial" w:cs="Arial"/>
          <w:sz w:val="24"/>
          <w:szCs w:val="24"/>
        </w:rPr>
        <w:t>Rashodi se podmiruju razvrstani prema ekonomskoj klasifikaciji razred 3. i 4. računskog plana proračunskog računovodstva sukladno važećem Pravilniku o proračunskom računovodstvu i računskom planu, a prema Financijskom planu i Planu nabave roba, radova i usluga usvojeno od strane Školskog odbra.</w:t>
      </w:r>
    </w:p>
    <w:p w:rsidR="00263F1E" w:rsidRPr="00F7271E" w:rsidRDefault="00263F1E" w:rsidP="00263F1E">
      <w:pPr>
        <w:spacing w:after="3" w:line="216" w:lineRule="auto"/>
        <w:ind w:left="19"/>
        <w:jc w:val="both"/>
        <w:rPr>
          <w:rFonts w:ascii="Arial" w:hAnsi="Arial" w:cs="Arial"/>
          <w:sz w:val="24"/>
          <w:szCs w:val="24"/>
        </w:rPr>
      </w:pPr>
    </w:p>
    <w:p w:rsidR="00F7271E" w:rsidRPr="00F7271E" w:rsidRDefault="00F7271E">
      <w:pPr>
        <w:spacing w:after="3" w:line="216" w:lineRule="auto"/>
        <w:ind w:left="19"/>
        <w:jc w:val="both"/>
        <w:rPr>
          <w:rFonts w:ascii="Arial" w:hAnsi="Arial" w:cs="Arial"/>
        </w:rPr>
      </w:pPr>
    </w:p>
    <w:p w:rsidR="00F7271E" w:rsidRPr="00F7271E" w:rsidRDefault="00995020" w:rsidP="00F7271E">
      <w:pPr>
        <w:spacing w:after="342"/>
        <w:ind w:left="1137" w:right="1123" w:hanging="10"/>
        <w:jc w:val="center"/>
        <w:rPr>
          <w:rFonts w:ascii="Arial" w:hAnsi="Arial" w:cs="Arial"/>
          <w:sz w:val="24"/>
          <w:szCs w:val="24"/>
        </w:rPr>
      </w:pPr>
      <w:r w:rsidRPr="00F7271E">
        <w:rPr>
          <w:rFonts w:ascii="Arial" w:hAnsi="Arial" w:cs="Arial"/>
          <w:sz w:val="24"/>
          <w:szCs w:val="24"/>
        </w:rPr>
        <w:t>Članak 4.</w:t>
      </w:r>
    </w:p>
    <w:p w:rsidR="00832DF2" w:rsidRPr="00F7271E" w:rsidRDefault="00995020">
      <w:pPr>
        <w:spacing w:after="64" w:line="228" w:lineRule="auto"/>
        <w:ind w:left="-5" w:right="23" w:firstLine="686"/>
        <w:rPr>
          <w:rFonts w:ascii="Arial" w:hAnsi="Arial" w:cs="Arial"/>
        </w:rPr>
      </w:pPr>
      <w:r w:rsidRPr="00F7271E">
        <w:rPr>
          <w:rFonts w:ascii="Arial" w:hAnsi="Arial" w:cs="Arial"/>
          <w:sz w:val="24"/>
          <w:szCs w:val="24"/>
        </w:rPr>
        <w:t>Troškovi koji se podmiruju vlastitim prihodima Škole i donacijama Školi sastavni su dio Financijskog plana Škole. Na prijedlog ravnatelja, Školski odbor najkasnije do roka određenog Zakonom o proračunskom računovodstvu i uputama, donosi Financijski plan</w:t>
      </w:r>
      <w:r>
        <w:rPr>
          <w:sz w:val="24"/>
        </w:rPr>
        <w:t xml:space="preserve"> </w:t>
      </w:r>
      <w:r w:rsidRPr="00F7271E">
        <w:rPr>
          <w:rFonts w:ascii="Arial" w:hAnsi="Arial" w:cs="Arial"/>
          <w:sz w:val="24"/>
        </w:rPr>
        <w:t xml:space="preserve">prihoda i rashoda u kojemu je navedena visina očekivanih </w:t>
      </w:r>
      <w:r w:rsidRPr="00F7271E">
        <w:rPr>
          <w:rFonts w:ascii="Arial" w:hAnsi="Arial" w:cs="Arial"/>
          <w:sz w:val="24"/>
        </w:rPr>
        <w:lastRenderedPageBreak/>
        <w:t>vlastitih</w:t>
      </w:r>
      <w:r>
        <w:rPr>
          <w:sz w:val="24"/>
        </w:rPr>
        <w:t xml:space="preserve"> </w:t>
      </w:r>
      <w:r w:rsidRPr="00F7271E">
        <w:rPr>
          <w:rFonts w:ascii="Arial" w:hAnsi="Arial" w:cs="Arial"/>
          <w:sz w:val="24"/>
        </w:rPr>
        <w:t>prihoda u narednoj godini te pregled očekivanog rasporeda trošenja prihoda po pojedinim kategorijama troškova.</w:t>
      </w:r>
    </w:p>
    <w:p w:rsidR="00832DF2" w:rsidRPr="00F7271E" w:rsidRDefault="00995020">
      <w:pPr>
        <w:spacing w:after="250" w:line="216" w:lineRule="auto"/>
        <w:ind w:left="19" w:firstLine="754"/>
        <w:jc w:val="both"/>
        <w:rPr>
          <w:rFonts w:ascii="Arial" w:hAnsi="Arial" w:cs="Arial"/>
        </w:rPr>
      </w:pPr>
      <w:r w:rsidRPr="00F7271E">
        <w:rPr>
          <w:rFonts w:ascii="Arial" w:hAnsi="Arial" w:cs="Arial"/>
          <w:sz w:val="24"/>
        </w:rPr>
        <w:t>Navedeni planirani troškovi odnose se prvenstveno na potrebe Škole, a planiraju se u skladu s prioritetima i hitnosti realizacije istih.</w:t>
      </w:r>
    </w:p>
    <w:p w:rsidR="00832DF2" w:rsidRDefault="00995020">
      <w:pPr>
        <w:spacing w:after="317"/>
        <w:ind w:left="1137" w:right="1113" w:hanging="10"/>
        <w:jc w:val="center"/>
      </w:pPr>
      <w:r>
        <w:rPr>
          <w:sz w:val="26"/>
        </w:rPr>
        <w:t>Članak 5.</w:t>
      </w:r>
    </w:p>
    <w:p w:rsidR="008709BF" w:rsidRDefault="00995020" w:rsidP="008709BF">
      <w:pPr>
        <w:spacing w:after="0" w:line="240" w:lineRule="auto"/>
        <w:ind w:left="19" w:firstLine="691"/>
        <w:jc w:val="both"/>
        <w:rPr>
          <w:rFonts w:ascii="Arial" w:hAnsi="Arial" w:cs="Arial"/>
          <w:sz w:val="24"/>
        </w:rPr>
      </w:pPr>
      <w:r w:rsidRPr="00F7271E">
        <w:rPr>
          <w:rFonts w:ascii="Arial" w:hAnsi="Arial" w:cs="Arial"/>
          <w:sz w:val="24"/>
        </w:rPr>
        <w:t xml:space="preserve">Ova Odluka objavit će se na oglasnoj ploči Škole, a stupa na snagu </w:t>
      </w:r>
      <w:r w:rsidR="008709BF">
        <w:rPr>
          <w:rFonts w:ascii="Arial" w:hAnsi="Arial" w:cs="Arial"/>
          <w:sz w:val="24"/>
        </w:rPr>
        <w:t>dan nakon dana</w:t>
      </w:r>
      <w:r w:rsidRPr="00F7271E">
        <w:rPr>
          <w:rFonts w:ascii="Arial" w:hAnsi="Arial" w:cs="Arial"/>
          <w:sz w:val="24"/>
        </w:rPr>
        <w:t xml:space="preserve"> objave.</w:t>
      </w:r>
    </w:p>
    <w:p w:rsidR="008709BF" w:rsidRPr="008709BF" w:rsidRDefault="008709BF" w:rsidP="008709BF">
      <w:pPr>
        <w:spacing w:after="1004" w:line="267" w:lineRule="auto"/>
        <w:ind w:left="19" w:firstLine="691"/>
        <w:jc w:val="both"/>
        <w:rPr>
          <w:rFonts w:ascii="Arial" w:hAnsi="Arial" w:cs="Arial"/>
          <w:sz w:val="24"/>
          <w:szCs w:val="24"/>
        </w:rPr>
      </w:pPr>
      <w:r w:rsidRPr="008709BF">
        <w:rPr>
          <w:rFonts w:ascii="Arial" w:hAnsi="Arial" w:cs="Arial"/>
          <w:sz w:val="24"/>
          <w:szCs w:val="24"/>
        </w:rPr>
        <w:t>U roku od osa</w:t>
      </w:r>
      <w:r>
        <w:rPr>
          <w:rFonts w:ascii="Arial" w:hAnsi="Arial" w:cs="Arial"/>
          <w:sz w:val="24"/>
          <w:szCs w:val="24"/>
        </w:rPr>
        <w:t>m dana od stupanja na snagu ova</w:t>
      </w:r>
      <w:r w:rsidRPr="008709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Odluka</w:t>
      </w:r>
      <w:r w:rsidRPr="008709BF">
        <w:rPr>
          <w:rFonts w:ascii="Arial" w:hAnsi="Arial" w:cs="Arial"/>
          <w:sz w:val="24"/>
          <w:szCs w:val="24"/>
        </w:rPr>
        <w:t xml:space="preserve"> objavljuje se na </w:t>
      </w:r>
      <w:r w:rsidRPr="008709BF">
        <w:rPr>
          <w:rFonts w:ascii="Arial" w:hAnsi="Arial" w:cs="Arial"/>
          <w:bCs/>
          <w:sz w:val="24"/>
          <w:szCs w:val="24"/>
        </w:rPr>
        <w:t>mrežnim stranicama</w:t>
      </w:r>
      <w:r w:rsidRPr="008709BF">
        <w:rPr>
          <w:rFonts w:ascii="Arial" w:hAnsi="Arial" w:cs="Arial"/>
          <w:sz w:val="24"/>
          <w:szCs w:val="24"/>
        </w:rPr>
        <w:t xml:space="preserve"> Školske ustanove</w:t>
      </w:r>
      <w:r>
        <w:rPr>
          <w:rFonts w:ascii="Arial" w:hAnsi="Arial" w:cs="Arial"/>
          <w:sz w:val="24"/>
          <w:szCs w:val="24"/>
        </w:rPr>
        <w:t>.</w:t>
      </w:r>
    </w:p>
    <w:p w:rsidR="00832DF2" w:rsidRPr="00F7271E" w:rsidRDefault="00995020">
      <w:pPr>
        <w:spacing w:after="3" w:line="267" w:lineRule="auto"/>
        <w:ind w:left="19"/>
        <w:jc w:val="both"/>
        <w:rPr>
          <w:rFonts w:ascii="Arial" w:hAnsi="Arial" w:cs="Arial"/>
        </w:rPr>
      </w:pPr>
      <w:r w:rsidRPr="00F7271E">
        <w:rPr>
          <w:rFonts w:ascii="Arial" w:hAnsi="Arial" w:cs="Arial"/>
          <w:sz w:val="24"/>
        </w:rPr>
        <w:t xml:space="preserve">KLASA: </w:t>
      </w:r>
      <w:r w:rsidR="00AE6C87">
        <w:rPr>
          <w:rFonts w:ascii="Arial" w:hAnsi="Arial" w:cs="Arial"/>
          <w:sz w:val="24"/>
        </w:rPr>
        <w:t>011-03/22-02/02</w:t>
      </w:r>
    </w:p>
    <w:p w:rsidR="00F7271E" w:rsidRPr="00F7271E" w:rsidRDefault="00995020" w:rsidP="00F7271E">
      <w:pPr>
        <w:pStyle w:val="Bezproreda"/>
        <w:rPr>
          <w:rFonts w:ascii="Arial" w:hAnsi="Arial" w:cs="Arial"/>
          <w:sz w:val="24"/>
          <w:szCs w:val="24"/>
        </w:rPr>
      </w:pPr>
      <w:r w:rsidRPr="00F7271E">
        <w:rPr>
          <w:rFonts w:ascii="Arial" w:hAnsi="Arial" w:cs="Arial"/>
          <w:sz w:val="24"/>
          <w:szCs w:val="24"/>
        </w:rPr>
        <w:t xml:space="preserve">URBROJ: </w:t>
      </w:r>
      <w:r w:rsidR="00326EA4">
        <w:rPr>
          <w:rFonts w:ascii="Arial" w:hAnsi="Arial" w:cs="Arial"/>
          <w:sz w:val="24"/>
          <w:szCs w:val="24"/>
        </w:rPr>
        <w:t>251-179-22-01</w:t>
      </w:r>
    </w:p>
    <w:p w:rsidR="00832DF2" w:rsidRDefault="00995020" w:rsidP="00F7271E">
      <w:pPr>
        <w:spacing w:after="341" w:line="267" w:lineRule="auto"/>
        <w:ind w:left="19"/>
        <w:jc w:val="both"/>
        <w:rPr>
          <w:rFonts w:ascii="Arial" w:hAnsi="Arial" w:cs="Arial"/>
          <w:sz w:val="24"/>
        </w:rPr>
      </w:pPr>
      <w:r w:rsidRPr="00F7271E">
        <w:rPr>
          <w:rFonts w:ascii="Arial" w:hAnsi="Arial" w:cs="Arial"/>
          <w:sz w:val="24"/>
        </w:rPr>
        <w:t xml:space="preserve">Zagreb, </w:t>
      </w:r>
      <w:r w:rsidR="00BE206B">
        <w:rPr>
          <w:rFonts w:ascii="Arial" w:hAnsi="Arial" w:cs="Arial"/>
          <w:sz w:val="24"/>
        </w:rPr>
        <w:t>27.06.2022.</w:t>
      </w:r>
      <w:bookmarkStart w:id="0" w:name="_GoBack"/>
      <w:bookmarkEnd w:id="0"/>
    </w:p>
    <w:p w:rsidR="00326EA4" w:rsidRPr="00F7271E" w:rsidRDefault="00326EA4" w:rsidP="00F7271E">
      <w:pPr>
        <w:spacing w:after="341" w:line="267" w:lineRule="auto"/>
        <w:ind w:left="19"/>
        <w:jc w:val="both"/>
        <w:rPr>
          <w:rFonts w:ascii="Arial" w:hAnsi="Arial" w:cs="Arial"/>
        </w:rPr>
      </w:pPr>
    </w:p>
    <w:p w:rsidR="00F7271E" w:rsidRDefault="00995020" w:rsidP="00F7271E">
      <w:pPr>
        <w:spacing w:after="3" w:line="267" w:lineRule="auto"/>
        <w:jc w:val="both"/>
        <w:rPr>
          <w:rFonts w:ascii="Arial" w:hAnsi="Arial" w:cs="Arial"/>
          <w:sz w:val="24"/>
          <w:szCs w:val="24"/>
        </w:rPr>
      </w:pPr>
      <w:r w:rsidRPr="00F7271E">
        <w:rPr>
          <w:rFonts w:ascii="Arial" w:hAnsi="Arial" w:cs="Arial"/>
          <w:sz w:val="24"/>
        </w:rPr>
        <w:t>Predsjedni</w:t>
      </w:r>
      <w:r w:rsidR="00550539" w:rsidRPr="00F7271E">
        <w:rPr>
          <w:rFonts w:ascii="Arial" w:hAnsi="Arial" w:cs="Arial"/>
          <w:sz w:val="24"/>
        </w:rPr>
        <w:t xml:space="preserve">k </w:t>
      </w:r>
      <w:r w:rsidRPr="00F7271E">
        <w:rPr>
          <w:rFonts w:ascii="Arial" w:hAnsi="Arial" w:cs="Arial"/>
          <w:sz w:val="24"/>
        </w:rPr>
        <w:t>Školskog odbora</w:t>
      </w:r>
      <w:r w:rsidR="00F7271E">
        <w:rPr>
          <w:rFonts w:ascii="Arial" w:hAnsi="Arial" w:cs="Arial"/>
          <w:sz w:val="24"/>
        </w:rPr>
        <w:tab/>
      </w:r>
      <w:r w:rsidR="00F7271E">
        <w:rPr>
          <w:rFonts w:ascii="Arial" w:hAnsi="Arial" w:cs="Arial"/>
          <w:sz w:val="24"/>
        </w:rPr>
        <w:tab/>
      </w:r>
      <w:r w:rsidR="00F7271E">
        <w:rPr>
          <w:rFonts w:ascii="Arial" w:hAnsi="Arial" w:cs="Arial"/>
          <w:sz w:val="24"/>
        </w:rPr>
        <w:tab/>
      </w:r>
      <w:r w:rsidR="00F7271E">
        <w:rPr>
          <w:rFonts w:ascii="Arial" w:hAnsi="Arial" w:cs="Arial"/>
          <w:sz w:val="24"/>
        </w:rPr>
        <w:tab/>
      </w:r>
      <w:r w:rsidR="00F7271E">
        <w:rPr>
          <w:rFonts w:ascii="Arial" w:hAnsi="Arial" w:cs="Arial"/>
          <w:sz w:val="24"/>
          <w:szCs w:val="24"/>
        </w:rPr>
        <w:t>Ravnateljica</w:t>
      </w:r>
    </w:p>
    <w:p w:rsidR="00F7271E" w:rsidRPr="00F7271E" w:rsidRDefault="00F7271E" w:rsidP="00F7271E">
      <w:pPr>
        <w:spacing w:after="3" w:line="267" w:lineRule="auto"/>
        <w:jc w:val="both"/>
        <w:rPr>
          <w:rFonts w:ascii="Arial" w:hAnsi="Arial" w:cs="Arial"/>
          <w:sz w:val="24"/>
          <w:szCs w:val="24"/>
        </w:rPr>
      </w:pPr>
    </w:p>
    <w:p w:rsidR="00550539" w:rsidRPr="00F7271E" w:rsidRDefault="00F7271E" w:rsidP="00F7271E">
      <w:pPr>
        <w:spacing w:after="3" w:line="267" w:lineRule="auto"/>
      </w:pPr>
      <w:r w:rsidRPr="00F7271E">
        <w:rPr>
          <w:rFonts w:ascii="Arial" w:hAnsi="Arial" w:cs="Arial"/>
          <w:sz w:val="24"/>
          <w:szCs w:val="24"/>
        </w:rPr>
        <w:t>Antonija Čačinović, prof.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Valentina Kabić Bratuša, prof.</w:t>
      </w: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8709BF" w:rsidRPr="00BE206B" w:rsidRDefault="008709BF" w:rsidP="008709BF">
      <w:pPr>
        <w:spacing w:line="276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8709BF">
        <w:rPr>
          <w:rFonts w:ascii="Arial" w:hAnsi="Arial" w:cs="Arial"/>
          <w:color w:val="auto"/>
          <w:sz w:val="24"/>
          <w:szCs w:val="24"/>
        </w:rPr>
        <w:t xml:space="preserve">Ova Odluka donesena je </w:t>
      </w:r>
      <w:r w:rsidR="00BE206B" w:rsidRPr="00BE206B">
        <w:rPr>
          <w:rFonts w:ascii="Arial" w:hAnsi="Arial" w:cs="Arial"/>
          <w:color w:val="auto"/>
          <w:sz w:val="24"/>
          <w:szCs w:val="24"/>
        </w:rPr>
        <w:t>27.06.2022.</w:t>
      </w:r>
      <w:r w:rsidRPr="00BE206B">
        <w:rPr>
          <w:rFonts w:ascii="Arial" w:hAnsi="Arial" w:cs="Arial"/>
          <w:color w:val="auto"/>
          <w:sz w:val="24"/>
          <w:szCs w:val="24"/>
        </w:rPr>
        <w:t xml:space="preserve"> godine, objavljena je na oglasnoj ploči Školske ustanove dana </w:t>
      </w:r>
      <w:r w:rsidR="00BE206B" w:rsidRPr="00BE206B">
        <w:rPr>
          <w:rFonts w:ascii="Arial" w:hAnsi="Arial" w:cs="Arial"/>
          <w:color w:val="auto"/>
          <w:sz w:val="24"/>
          <w:szCs w:val="24"/>
        </w:rPr>
        <w:t>28.06</w:t>
      </w:r>
      <w:r w:rsidRPr="00BE206B">
        <w:rPr>
          <w:rFonts w:ascii="Arial" w:hAnsi="Arial" w:cs="Arial"/>
          <w:color w:val="auto"/>
          <w:sz w:val="24"/>
          <w:szCs w:val="24"/>
        </w:rPr>
        <w:t xml:space="preserve">. 2022.  i stupila je na snagu </w:t>
      </w:r>
      <w:r w:rsidR="00BE206B" w:rsidRPr="00BE206B">
        <w:rPr>
          <w:rFonts w:ascii="Arial" w:hAnsi="Arial" w:cs="Arial"/>
          <w:color w:val="auto"/>
          <w:sz w:val="24"/>
          <w:szCs w:val="24"/>
        </w:rPr>
        <w:t>29.06</w:t>
      </w:r>
      <w:r w:rsidRPr="00BE206B">
        <w:rPr>
          <w:rFonts w:ascii="Arial" w:hAnsi="Arial" w:cs="Arial"/>
          <w:color w:val="auto"/>
          <w:sz w:val="24"/>
          <w:szCs w:val="24"/>
        </w:rPr>
        <w:t>. 2022.</w:t>
      </w: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>
      <w:pPr>
        <w:spacing w:after="3" w:line="267" w:lineRule="auto"/>
        <w:ind w:left="5011"/>
        <w:jc w:val="both"/>
      </w:pPr>
    </w:p>
    <w:p w:rsidR="00550539" w:rsidRDefault="00550539" w:rsidP="008709BF">
      <w:pPr>
        <w:spacing w:after="0"/>
      </w:pPr>
    </w:p>
    <w:p w:rsidR="00832DF2" w:rsidRDefault="00832DF2">
      <w:pPr>
        <w:spacing w:after="0"/>
        <w:ind w:left="3715"/>
      </w:pPr>
    </w:p>
    <w:sectPr w:rsidR="00832DF2">
      <w:pgSz w:w="11904" w:h="16838"/>
      <w:pgMar w:top="1474" w:right="1435" w:bottom="1733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F2"/>
    <w:rsid w:val="00021BA7"/>
    <w:rsid w:val="00263F1E"/>
    <w:rsid w:val="00326EA4"/>
    <w:rsid w:val="00363ABC"/>
    <w:rsid w:val="00550539"/>
    <w:rsid w:val="00582DB4"/>
    <w:rsid w:val="005D1091"/>
    <w:rsid w:val="00832DF2"/>
    <w:rsid w:val="008709BF"/>
    <w:rsid w:val="00995020"/>
    <w:rsid w:val="009D55EA"/>
    <w:rsid w:val="00A56048"/>
    <w:rsid w:val="00AE6C87"/>
    <w:rsid w:val="00B01BC8"/>
    <w:rsid w:val="00B21441"/>
    <w:rsid w:val="00BE206B"/>
    <w:rsid w:val="00C47A6C"/>
    <w:rsid w:val="00E0723A"/>
    <w:rsid w:val="00E55D92"/>
    <w:rsid w:val="00F7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9ACE"/>
  <w15:docId w15:val="{DC708040-D69B-42AD-9801-407BE731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441"/>
    <w:rPr>
      <w:rFonts w:ascii="Segoe UI" w:eastAsia="Calibri" w:hAnsi="Segoe UI" w:cs="Segoe UI"/>
      <w:color w:val="000000"/>
      <w:sz w:val="18"/>
      <w:szCs w:val="18"/>
    </w:rPr>
  </w:style>
  <w:style w:type="paragraph" w:styleId="Bezproreda">
    <w:name w:val="No Spacing"/>
    <w:uiPriority w:val="1"/>
    <w:qFormat/>
    <w:rsid w:val="00A5604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Sajko</dc:creator>
  <cp:keywords/>
  <cp:lastModifiedBy>tajnica</cp:lastModifiedBy>
  <cp:revision>15</cp:revision>
  <cp:lastPrinted>2022-06-27T10:38:00Z</cp:lastPrinted>
  <dcterms:created xsi:type="dcterms:W3CDTF">2022-06-06T11:36:00Z</dcterms:created>
  <dcterms:modified xsi:type="dcterms:W3CDTF">2022-06-27T10:38:00Z</dcterms:modified>
</cp:coreProperties>
</file>